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115" w:rsidRPr="00241115" w:rsidRDefault="00241115" w:rsidP="0024111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1115">
        <w:rPr>
          <w:rFonts w:ascii="Times New Roman" w:hAnsi="Times New Roman" w:cs="Times New Roman"/>
          <w:b/>
          <w:sz w:val="28"/>
          <w:szCs w:val="28"/>
        </w:rPr>
        <w:t>Об информировании территориальными органами МЧС России руководителей детских групп, пребывающих в регион в туристских целях</w:t>
      </w:r>
    </w:p>
    <w:p w:rsidR="0070564C" w:rsidRPr="00241115" w:rsidRDefault="00241115" w:rsidP="002411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115">
        <w:rPr>
          <w:rFonts w:ascii="Times New Roman" w:hAnsi="Times New Roman" w:cs="Times New Roman"/>
          <w:sz w:val="28"/>
          <w:szCs w:val="28"/>
        </w:rPr>
        <w:t>В соответствии с поручением Правительства Российской Федерации от 29.10.2016 № ОГ-</w:t>
      </w:r>
      <w:bookmarkStart w:id="0" w:name="_GoBack"/>
      <w:bookmarkEnd w:id="0"/>
      <w:r w:rsidRPr="00241115">
        <w:rPr>
          <w:rFonts w:ascii="Times New Roman" w:hAnsi="Times New Roman" w:cs="Times New Roman"/>
          <w:sz w:val="28"/>
          <w:szCs w:val="28"/>
        </w:rPr>
        <w:t>П44-7373 о реализации мероприятий Программы развития детских экскурсий и туристских маршрутов в субъектах Российской Федерации на период до 2020 г. в Московской области обеспечено информирование территориальны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41115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41115">
        <w:rPr>
          <w:rFonts w:ascii="Times New Roman" w:hAnsi="Times New Roman" w:cs="Times New Roman"/>
          <w:sz w:val="28"/>
          <w:szCs w:val="28"/>
        </w:rPr>
        <w:t xml:space="preserve"> МЧС России руководителей детских групп, пребывающих в регион в туристских целях.</w:t>
      </w:r>
    </w:p>
    <w:p w:rsidR="00241115" w:rsidRPr="00241115" w:rsidRDefault="00241115" w:rsidP="002411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115">
        <w:rPr>
          <w:rFonts w:ascii="Times New Roman" w:hAnsi="Times New Roman" w:cs="Times New Roman"/>
          <w:sz w:val="28"/>
          <w:szCs w:val="28"/>
        </w:rPr>
        <w:t>Ознакомиться с рекомендациями по постановке на учет (регистрации туристических групп), узнать другую полезную информацию можно на официальном сайте Главного управления МЧС России по Московской области 50.</w:t>
      </w:r>
      <w:proofErr w:type="spellStart"/>
      <w:r w:rsidRPr="00241115">
        <w:rPr>
          <w:rFonts w:ascii="Times New Roman" w:hAnsi="Times New Roman" w:cs="Times New Roman"/>
          <w:sz w:val="28"/>
          <w:szCs w:val="28"/>
          <w:lang w:val="en-US"/>
        </w:rPr>
        <w:t>mchs</w:t>
      </w:r>
      <w:proofErr w:type="spellEnd"/>
      <w:r w:rsidRPr="0024111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41115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24111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4111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41115">
        <w:rPr>
          <w:rFonts w:ascii="Times New Roman" w:hAnsi="Times New Roman" w:cs="Times New Roman"/>
          <w:sz w:val="28"/>
          <w:szCs w:val="28"/>
        </w:rPr>
        <w:t>.</w:t>
      </w:r>
    </w:p>
    <w:sectPr w:rsidR="00241115" w:rsidRPr="00241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4C"/>
    <w:rsid w:val="0000004C"/>
    <w:rsid w:val="001C24F4"/>
    <w:rsid w:val="00241115"/>
    <w:rsid w:val="009F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617</Characters>
  <Application>Microsoft Office Word</Application>
  <DocSecurity>0</DocSecurity>
  <Lines>5</Lines>
  <Paragraphs>1</Paragraphs>
  <ScaleCrop>false</ScaleCrop>
  <Company>MKMO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 Евгений Анатольевич</dc:creator>
  <cp:keywords/>
  <dc:description/>
  <cp:lastModifiedBy>Богданов Евгений Анатольевич</cp:lastModifiedBy>
  <cp:revision>3</cp:revision>
  <dcterms:created xsi:type="dcterms:W3CDTF">2016-11-23T08:30:00Z</dcterms:created>
  <dcterms:modified xsi:type="dcterms:W3CDTF">2016-11-23T08:39:00Z</dcterms:modified>
</cp:coreProperties>
</file>